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F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 w14:paraId="4662E9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00"/>
        <w:textAlignment w:val="baseline"/>
        <w:rPr>
          <w:sz w:val="43"/>
          <w:szCs w:val="43"/>
        </w:rPr>
      </w:pPr>
      <w:r>
        <w:rPr>
          <w:spacing w:val="6"/>
          <w:sz w:val="43"/>
          <w:szCs w:val="43"/>
        </w:rPr>
        <w:t>省级工法编写与申报指南</w:t>
      </w:r>
    </w:p>
    <w:p w14:paraId="11C303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F951F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  <w:bookmarkStart w:id="0" w:name="_GoBack"/>
      <w:bookmarkEnd w:id="0"/>
    </w:p>
    <w:p w14:paraId="055164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/>
        <w:textAlignment w:val="baseline"/>
        <w:outlineLvl w:val="0"/>
      </w:pPr>
      <w:r>
        <w:rPr>
          <w:b/>
          <w:bCs/>
          <w:spacing w:val="5"/>
        </w:rPr>
        <w:t>一、省级工法的编写原则</w:t>
      </w:r>
    </w:p>
    <w:p w14:paraId="32DDD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</w:pPr>
      <w:r>
        <w:rPr>
          <w:spacing w:val="8"/>
        </w:rPr>
        <w:t>会员企业在编写省级工法时，应当遵守以下原则：</w:t>
      </w:r>
    </w:p>
    <w:p w14:paraId="729C35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firstLine="651"/>
        <w:textAlignment w:val="baseline"/>
      </w:pPr>
      <w:r>
        <w:rPr>
          <w:spacing w:val="7"/>
        </w:rPr>
        <w:t>1．工法必须是经过工程实践并证明是属于技术先进、效</w:t>
      </w:r>
      <w:r>
        <w:rPr>
          <w:spacing w:val="9"/>
        </w:rPr>
        <w:t>益显著、经济适用、符合节能环保要求的施工方法。未经工</w:t>
      </w:r>
      <w:r>
        <w:rPr>
          <w:spacing w:val="8"/>
        </w:rPr>
        <w:t>程实践检验的科研成果，不属工法的范畴。</w:t>
      </w:r>
    </w:p>
    <w:p w14:paraId="0431A9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 w:firstLine="627"/>
        <w:textAlignment w:val="baseline"/>
      </w:pPr>
      <w:r>
        <w:rPr>
          <w:spacing w:val="8"/>
        </w:rPr>
        <w:t>2．省级工法编写应主要针对某个单项工程，也可以针对工程项目中的一个分部，但必须具有完整的施工工艺。</w:t>
      </w:r>
    </w:p>
    <w:p w14:paraId="0ED564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 w:firstLine="629"/>
        <w:textAlignment w:val="baseline"/>
      </w:pPr>
      <w:r>
        <w:rPr>
          <w:spacing w:val="8"/>
        </w:rPr>
        <w:t>3．工法应当参照建设部《工程建设工法管理办法》（建</w:t>
      </w:r>
      <w:r>
        <w:rPr>
          <w:spacing w:val="2"/>
        </w:rPr>
        <w:t>质</w:t>
      </w:r>
      <w:r>
        <w:rPr>
          <w:rFonts w:ascii="宋体" w:hAnsi="宋体" w:eastAsia="宋体" w:cs="宋体"/>
          <w:spacing w:val="2"/>
        </w:rPr>
        <w:t>﹝</w:t>
      </w:r>
      <w:r>
        <w:rPr>
          <w:spacing w:val="2"/>
        </w:rPr>
        <w:t>2014</w:t>
      </w:r>
      <w:r>
        <w:rPr>
          <w:rFonts w:ascii="宋体" w:hAnsi="宋体" w:eastAsia="宋体" w:cs="宋体"/>
          <w:spacing w:val="2"/>
        </w:rPr>
        <w:t>﹞</w:t>
      </w:r>
      <w:r>
        <w:rPr>
          <w:spacing w:val="2"/>
        </w:rPr>
        <w:t>103号）第十五条规定的内容和顺序进行编写。工</w:t>
      </w:r>
      <w:r>
        <w:rPr>
          <w:spacing w:val="9"/>
        </w:rPr>
        <w:t>法的编写顺序是工法特点、工艺原理在前，最</w:t>
      </w:r>
      <w:r>
        <w:rPr>
          <w:spacing w:val="8"/>
        </w:rPr>
        <w:t>后引用一些典</w:t>
      </w:r>
      <w:r>
        <w:rPr>
          <w:spacing w:val="6"/>
        </w:rPr>
        <w:t>型工程实例加以说明。</w:t>
      </w:r>
    </w:p>
    <w:p w14:paraId="1961EB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outlineLvl w:val="0"/>
      </w:pPr>
      <w:r>
        <w:rPr>
          <w:b/>
          <w:bCs/>
          <w:spacing w:val="5"/>
        </w:rPr>
        <w:t>二、省级工法的选题分类</w:t>
      </w:r>
    </w:p>
    <w:p w14:paraId="2E222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firstLine="650"/>
        <w:textAlignment w:val="baseline"/>
      </w:pPr>
      <w:r>
        <w:rPr>
          <w:spacing w:val="7"/>
        </w:rPr>
        <w:t>1．通过总结工程实践经验，形成有实用价值、带有规律</w:t>
      </w:r>
      <w:r>
        <w:rPr>
          <w:spacing w:val="9"/>
        </w:rPr>
        <w:t>性的新的先进施工工艺技术，其工艺技术水平应达到省</w:t>
      </w:r>
      <w:r>
        <w:rPr>
          <w:spacing w:val="8"/>
        </w:rPr>
        <w:t>内领</w:t>
      </w:r>
      <w:r>
        <w:rPr>
          <w:spacing w:val="5"/>
        </w:rPr>
        <w:t>先或国内先进水平。</w:t>
      </w:r>
    </w:p>
    <w:p w14:paraId="6C5067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5"/>
        <w:textAlignment w:val="baseline"/>
      </w:pPr>
      <w:r>
        <w:rPr>
          <w:spacing w:val="8"/>
        </w:rPr>
        <w:t>2．通过应用新技术、新工艺、新材料、新设备而形成的</w:t>
      </w:r>
      <w:r>
        <w:rPr>
          <w:spacing w:val="5"/>
        </w:rPr>
        <w:t>新的施工方法。</w:t>
      </w:r>
    </w:p>
    <w:p w14:paraId="6C87D7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8"/>
        <w:textAlignment w:val="baseline"/>
      </w:pPr>
      <w:r>
        <w:rPr>
          <w:spacing w:val="8"/>
        </w:rPr>
        <w:t>3．对类似现有的省级工法有所创新、有所发展而形成的</w:t>
      </w:r>
      <w:r>
        <w:rPr>
          <w:spacing w:val="5"/>
        </w:rPr>
        <w:t>新的施工方法。</w:t>
      </w:r>
    </w:p>
    <w:p w14:paraId="4B30FF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1906" w:h="16839"/>
          <w:pgMar w:top="1392" w:right="1698" w:bottom="0" w:left="1764" w:header="0" w:footer="0" w:gutter="0"/>
          <w:cols w:space="720" w:num="1"/>
        </w:sectPr>
      </w:pPr>
    </w:p>
    <w:p w14:paraId="0A0692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8"/>
        <w:textAlignment w:val="baseline"/>
        <w:outlineLvl w:val="0"/>
      </w:pPr>
      <w:r>
        <w:rPr>
          <w:b/>
          <w:bCs/>
          <w:spacing w:val="4"/>
        </w:rPr>
        <w:t>三、省级工法编写内容</w:t>
      </w:r>
    </w:p>
    <w:p w14:paraId="5A7DFA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2"/>
        <w:jc w:val="both"/>
        <w:textAlignment w:val="baseline"/>
      </w:pPr>
      <w:r>
        <w:rPr>
          <w:spacing w:val="6"/>
        </w:rPr>
        <w:t>省级工法的编写内容，分为前言、工法特点、适用范围、</w:t>
      </w:r>
      <w:r>
        <w:rPr>
          <w:spacing w:val="9"/>
        </w:rPr>
        <w:t>工艺原理、施工工艺流程及操作要点、材料与设备、质量控</w:t>
      </w:r>
      <w:r>
        <w:rPr>
          <w:spacing w:val="6"/>
        </w:rPr>
        <w:t>制、安全措施、环保措施、</w:t>
      </w:r>
      <w:r>
        <w:rPr>
          <w:rFonts w:hint="eastAsia"/>
          <w:spacing w:val="6"/>
          <w:lang w:eastAsia="zh-CN"/>
        </w:rPr>
        <w:t>数智化措施、</w:t>
      </w:r>
      <w:r>
        <w:rPr>
          <w:spacing w:val="6"/>
        </w:rPr>
        <w:t>效益分析和应用实例等1</w:t>
      </w:r>
      <w:r>
        <w:rPr>
          <w:rFonts w:hint="eastAsia"/>
          <w:spacing w:val="6"/>
          <w:lang w:val="en-US" w:eastAsia="zh-CN"/>
        </w:rPr>
        <w:t>2</w:t>
      </w:r>
      <w:r>
        <w:rPr>
          <w:spacing w:val="6"/>
        </w:rPr>
        <w:t>项。</w:t>
      </w:r>
    </w:p>
    <w:p w14:paraId="0E15EA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105" w:firstLine="648"/>
        <w:textAlignment w:val="baseline"/>
      </w:pPr>
      <w:r>
        <w:rPr>
          <w:spacing w:val="7"/>
        </w:rPr>
        <w:t>1．前言：概括工法的形成原因和形成过程。其形成过程</w:t>
      </w:r>
      <w:r>
        <w:rPr>
          <w:spacing w:val="9"/>
        </w:rPr>
        <w:t>要求说明研究开发单位、关键技术审定结果、工</w:t>
      </w:r>
      <w:r>
        <w:rPr>
          <w:spacing w:val="8"/>
        </w:rPr>
        <w:t>法应用及有</w:t>
      </w:r>
      <w:r>
        <w:rPr>
          <w:spacing w:val="3"/>
        </w:rPr>
        <w:t>关获奖情况。</w:t>
      </w:r>
    </w:p>
    <w:p w14:paraId="433163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9" w:firstLine="633"/>
        <w:textAlignment w:val="baseline"/>
      </w:pPr>
      <w:r>
        <w:rPr>
          <w:spacing w:val="8"/>
        </w:rPr>
        <w:t>2.工法特点：说明工法在使用功能或施工方法上的特</w:t>
      </w:r>
      <w:r>
        <w:rPr>
          <w:spacing w:val="9"/>
        </w:rPr>
        <w:t>点，与传统的施工方法比较，在</w:t>
      </w:r>
      <w:r>
        <w:rPr>
          <w:rFonts w:hint="eastAsia"/>
          <w:spacing w:val="9"/>
          <w:lang w:eastAsia="zh-CN"/>
        </w:rPr>
        <w:t>数智化应用、</w:t>
      </w:r>
      <w:r>
        <w:rPr>
          <w:spacing w:val="9"/>
        </w:rPr>
        <w:t>工期、质量、安全、造价等技术经济效能等方面的先进性和新颖性。</w:t>
      </w:r>
    </w:p>
    <w:p w14:paraId="533DF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158" w:firstLine="629"/>
        <w:textAlignment w:val="baseline"/>
      </w:pPr>
      <w:r>
        <w:rPr>
          <w:spacing w:val="6"/>
        </w:rPr>
        <w:t>3.适用范围：适宜采用该工法的工程对象或工程部</w:t>
      </w:r>
      <w:r>
        <w:rPr>
          <w:spacing w:val="5"/>
        </w:rPr>
        <w:t>位，</w:t>
      </w:r>
      <w:r>
        <w:rPr>
          <w:spacing w:val="7"/>
        </w:rPr>
        <w:t>某些工法还应规定最佳的技术经济条件。</w:t>
      </w:r>
    </w:p>
    <w:p w14:paraId="550F45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05" w:firstLine="610"/>
        <w:textAlignment w:val="baseline"/>
      </w:pPr>
      <w:r>
        <w:rPr>
          <w:spacing w:val="8"/>
        </w:rPr>
        <w:t>4.工艺原理：阐述工法工艺核心部分（关键技术）应用</w:t>
      </w:r>
      <w:r>
        <w:rPr>
          <w:spacing w:val="7"/>
        </w:rPr>
        <w:t>的基本原理，并着重说明关键技术的理论基础。</w:t>
      </w:r>
    </w:p>
    <w:p w14:paraId="34D984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6"/>
        <w:textAlignment w:val="baseline"/>
      </w:pPr>
      <w:r>
        <w:rPr>
          <w:spacing w:val="7"/>
        </w:rPr>
        <w:t>5.施工工艺流程及操作要点：</w:t>
      </w:r>
    </w:p>
    <w:p w14:paraId="307439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105" w:firstLine="637"/>
        <w:textAlignment w:val="baseline"/>
      </w:pPr>
      <w:r>
        <w:rPr>
          <w:spacing w:val="8"/>
        </w:rPr>
        <w:t>（1）工艺流程和操作要点是工法的重要内容。应该按照工艺发生的顺序或者事物发展的客观规律来编制工艺流程，</w:t>
      </w:r>
    </w:p>
    <w:p w14:paraId="49DB4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 w:right="249" w:hanging="6"/>
        <w:textAlignment w:val="baseline"/>
      </w:pPr>
      <w:r>
        <w:rPr>
          <w:spacing w:val="9"/>
        </w:rPr>
        <w:t>并在操作要点中分别加以描述。对于使用文字不容易表</w:t>
      </w:r>
      <w:r>
        <w:rPr>
          <w:spacing w:val="8"/>
        </w:rPr>
        <w:t>达清</w:t>
      </w:r>
      <w:r>
        <w:rPr>
          <w:spacing w:val="6"/>
        </w:rPr>
        <w:t>楚的内容，要附以必要的图表。</w:t>
      </w:r>
    </w:p>
    <w:p w14:paraId="17FB21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05" w:firstLine="626"/>
        <w:textAlignment w:val="baseline"/>
      </w:pPr>
      <w:r>
        <w:rPr>
          <w:spacing w:val="8"/>
        </w:rPr>
        <w:t>（2）工艺流程要重点讲清基本工艺过程，并讲清工序间的衔接和相互之间的关系以及关键所在。工艺流程最好采用</w:t>
      </w:r>
    </w:p>
    <w:p w14:paraId="6D36EB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1906" w:h="16839"/>
          <w:pgMar w:top="1392" w:right="1593" w:bottom="0" w:left="1767" w:header="0" w:footer="0" w:gutter="0"/>
          <w:cols w:space="720" w:num="1"/>
        </w:sectPr>
      </w:pPr>
    </w:p>
    <w:p w14:paraId="5A3FEF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249" w:hanging="18"/>
        <w:textAlignment w:val="baseline"/>
      </w:pPr>
      <w:r>
        <w:rPr>
          <w:spacing w:val="9"/>
        </w:rPr>
        <w:t>流程图来描述。对于构件、材料或机具使用上的差异而引起</w:t>
      </w:r>
      <w:r>
        <w:rPr>
          <w:spacing w:val="6"/>
        </w:rPr>
        <w:t>的流程变化，应当有所交代。</w:t>
      </w:r>
    </w:p>
    <w:p w14:paraId="571B9C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 w:firstLine="624"/>
        <w:textAlignment w:val="baseline"/>
      </w:pPr>
      <w:r>
        <w:t>6.材料与设备：说明工法所使用的主要材料名称、规格、</w:t>
      </w:r>
      <w:r>
        <w:rPr>
          <w:spacing w:val="6"/>
        </w:rPr>
        <w:t>主要技术指标；以及主要施工机具、仪器、仪表等的名</w:t>
      </w:r>
      <w:r>
        <w:rPr>
          <w:spacing w:val="5"/>
        </w:rPr>
        <w:t>称、</w:t>
      </w:r>
      <w:r>
        <w:rPr>
          <w:spacing w:val="8"/>
        </w:rPr>
        <w:t>型号、性能、能耗及数量。对新型材料还应提供相应的检验</w:t>
      </w:r>
      <w:r>
        <w:rPr>
          <w:spacing w:val="3"/>
        </w:rPr>
        <w:t>检测方法。</w:t>
      </w:r>
    </w:p>
    <w:p w14:paraId="0391ED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5" w:firstLine="632"/>
        <w:textAlignment w:val="baseline"/>
        <w:rPr>
          <w:spacing w:val="-4"/>
        </w:rPr>
      </w:pPr>
      <w:r>
        <w:rPr>
          <w:spacing w:val="8"/>
        </w:rPr>
        <w:t>7.</w:t>
      </w:r>
      <w:r>
        <w:rPr>
          <w:spacing w:val="-4"/>
        </w:rPr>
        <w:t>质量控制：说明工法必须遵照执行的国家、地方（行业）标准、规范名称和检验方法，并指出工法在现行标准、规范中未规定的质量要求，并要列出关键部位、关键工序的质量要求，以及达到工程质量目标所采取的技术措施和管理方法。</w:t>
      </w:r>
    </w:p>
    <w:p w14:paraId="40470E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5" w:firstLine="632"/>
        <w:textAlignment w:val="baseline"/>
      </w:pPr>
      <w:r>
        <w:rPr>
          <w:spacing w:val="-4"/>
        </w:rPr>
        <w:t>8.安全措施：说明工法实施过程中，根据国家、地方（行</w:t>
      </w:r>
      <w:r>
        <w:rPr>
          <w:spacing w:val="8"/>
        </w:rPr>
        <w:t>业）有关安全的法规，所采取的安全措施和安全预警事项。</w:t>
      </w:r>
    </w:p>
    <w:p w14:paraId="22C42F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05" w:firstLine="630"/>
        <w:textAlignment w:val="baseline"/>
        <w:rPr>
          <w:spacing w:val="8"/>
        </w:rPr>
      </w:pPr>
      <w:r>
        <w:rPr>
          <w:spacing w:val="8"/>
        </w:rPr>
        <w:t>9.环保措施：指出工法实施过程中，遵照执行的国家和</w:t>
      </w:r>
      <w:r>
        <w:rPr>
          <w:spacing w:val="9"/>
        </w:rPr>
        <w:t>地方（行业）有关环境保护法规中所要求的环保指标，以及</w:t>
      </w:r>
      <w:r>
        <w:rPr>
          <w:spacing w:val="8"/>
        </w:rPr>
        <w:t>必要的环保监测、环保措施和在文明施工中应注意的事项。</w:t>
      </w:r>
    </w:p>
    <w:p w14:paraId="08C69D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05" w:firstLine="630"/>
        <w:textAlignment w:val="baseline"/>
        <w:rPr>
          <w:rFonts w:hint="eastAsia" w:eastAsia="仿宋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10.数智化措施：</w:t>
      </w:r>
      <w:r>
        <w:rPr>
          <w:spacing w:val="8"/>
        </w:rPr>
        <w:t>指出工法实施过程中</w:t>
      </w:r>
      <w:r>
        <w:rPr>
          <w:rFonts w:hint="eastAsia"/>
          <w:spacing w:val="8"/>
          <w:lang w:eastAsia="zh-CN"/>
        </w:rPr>
        <w:t>，使用的数字化、智能化施工和管理方式。</w:t>
      </w:r>
    </w:p>
    <w:p w14:paraId="11E2C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9" w:firstLine="672"/>
        <w:textAlignment w:val="baseline"/>
      </w:pPr>
      <w:r>
        <w:rPr>
          <w:spacing w:val="7"/>
        </w:rPr>
        <w:t>1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.效益分析：从工程实际效果（消耗的物料、工时、</w:t>
      </w:r>
      <w:r>
        <w:rPr>
          <w:spacing w:val="6"/>
        </w:rPr>
        <w:t>造价等）以及文明施工中，综合分析应用本工法所产生的经</w:t>
      </w:r>
      <w:r>
        <w:rPr>
          <w:spacing w:val="9"/>
        </w:rPr>
        <w:t>济、环保、节能和社会效益（可与国内外类似施工方法的主</w:t>
      </w:r>
      <w:r>
        <w:rPr>
          <w:spacing w:val="6"/>
        </w:rPr>
        <w:t>要技术指标进行分析对比）。</w:t>
      </w:r>
    </w:p>
    <w:p w14:paraId="794E6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1906" w:h="16839"/>
          <w:pgMar w:top="1392" w:right="1593" w:bottom="0" w:left="1764" w:header="0" w:footer="0" w:gutter="0"/>
          <w:cols w:space="720" w:num="1"/>
        </w:sectPr>
      </w:pPr>
    </w:p>
    <w:p w14:paraId="7BC998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32" w:firstLine="649"/>
        <w:textAlignment w:val="baseline"/>
      </w:pPr>
      <w:r>
        <w:rPr>
          <w:spacing w:val="8"/>
        </w:rPr>
        <w:t>另外，对工法内容是否符合满足国家关于建筑节能工程</w:t>
      </w:r>
      <w:r>
        <w:rPr>
          <w:spacing w:val="9"/>
        </w:rPr>
        <w:t>的有关要求，是否有利于推进（可再生）能源与建筑结合配</w:t>
      </w:r>
      <w:r>
        <w:rPr>
          <w:spacing w:val="8"/>
        </w:rPr>
        <w:t>套技术研发、集成和规模化应用方面也应有所交代。</w:t>
      </w:r>
    </w:p>
    <w:p w14:paraId="723E3D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5"/>
        <w:textAlignment w:val="baseline"/>
      </w:pPr>
      <w:r>
        <w:rPr>
          <w:spacing w:val="7"/>
        </w:rPr>
        <w:t>1</w:t>
      </w:r>
      <w:r>
        <w:rPr>
          <w:rFonts w:hint="eastAsia"/>
          <w:spacing w:val="7"/>
          <w:lang w:val="en-US" w:eastAsia="zh-CN"/>
        </w:rPr>
        <w:t>2</w:t>
      </w:r>
      <w:r>
        <w:rPr>
          <w:spacing w:val="7"/>
        </w:rPr>
        <w:t>.应用实例：说明应用工法的工程项目名称、地点、</w:t>
      </w:r>
    </w:p>
    <w:p w14:paraId="388148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firstLine="5"/>
        <w:textAlignment w:val="baseline"/>
      </w:pPr>
      <w:r>
        <w:rPr>
          <w:spacing w:val="9"/>
        </w:rPr>
        <w:t>结构形式、开竣工日期、实物工作量、应用效果</w:t>
      </w:r>
      <w:r>
        <w:rPr>
          <w:spacing w:val="8"/>
        </w:rPr>
        <w:t>及存在的问</w:t>
      </w:r>
      <w:r>
        <w:rPr>
          <w:spacing w:val="6"/>
        </w:rPr>
        <w:t>题等，并能证明该工法的先进性和实用性。一项成熟的</w:t>
      </w:r>
      <w:r>
        <w:rPr>
          <w:spacing w:val="5"/>
        </w:rPr>
        <w:t>工法，</w:t>
      </w:r>
      <w:r>
        <w:rPr>
          <w:spacing w:val="8"/>
        </w:rPr>
        <w:t>一般应有两个工程实例(已成为成熟的先进工法，因特殊情况</w:t>
      </w:r>
      <w:r>
        <w:rPr>
          <w:spacing w:val="7"/>
        </w:rPr>
        <w:t>未能及时推广的可适当放宽)。</w:t>
      </w:r>
    </w:p>
    <w:p w14:paraId="550D88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32" w:firstLine="644"/>
        <w:jc w:val="both"/>
        <w:textAlignment w:val="baseline"/>
      </w:pPr>
      <w:r>
        <w:rPr>
          <w:spacing w:val="9"/>
        </w:rPr>
        <w:t>对于在工艺原理、工艺流程、材料与设备的主要技</w:t>
      </w:r>
      <w:r>
        <w:rPr>
          <w:spacing w:val="8"/>
        </w:rPr>
        <w:t>术指</w:t>
      </w:r>
      <w:r>
        <w:rPr>
          <w:spacing w:val="6"/>
        </w:rPr>
        <w:t>标中涉及技术秘密的内容，在编写工法时可予以回避。申报</w:t>
      </w:r>
      <w:r>
        <w:rPr>
          <w:spacing w:val="9"/>
        </w:rPr>
        <w:t>省级工法时，须在申报材料中加以说明，但有关部门在审定</w:t>
      </w:r>
      <w:r>
        <w:rPr>
          <w:spacing w:val="8"/>
        </w:rPr>
        <w:t>时，应当按照知识产权的有关规定对企业秘密加以保护。</w:t>
      </w:r>
    </w:p>
    <w:p w14:paraId="580ADB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34" w:firstLine="631"/>
        <w:jc w:val="both"/>
        <w:textAlignment w:val="baseline"/>
      </w:pPr>
      <w:r>
        <w:rPr>
          <w:spacing w:val="9"/>
        </w:rPr>
        <w:t>按上述内容编写的工法，层次要分明，数据要可靠，用词用句应准确、规范。其深度应满足指导项目施工与管理的</w:t>
      </w:r>
      <w:r>
        <w:rPr>
          <w:spacing w:val="-1"/>
        </w:rPr>
        <w:t>需要。</w:t>
      </w:r>
    </w:p>
    <w:p w14:paraId="7B67ED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9"/>
        <w:textAlignment w:val="baseline"/>
        <w:outlineLvl w:val="0"/>
      </w:pPr>
      <w:r>
        <w:rPr>
          <w:b/>
          <w:bCs/>
          <w:spacing w:val="1"/>
        </w:rPr>
        <w:t>四、省级工法文本要求</w:t>
      </w:r>
    </w:p>
    <w:p w14:paraId="471AE7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 w:right="90" w:firstLine="631"/>
        <w:textAlignment w:val="baseline"/>
      </w:pPr>
      <w:r>
        <w:rPr>
          <w:spacing w:val="8"/>
        </w:rPr>
        <w:t>1．工法内容要完整，工法名称应当与内容贴切，直观反</w:t>
      </w:r>
      <w:r>
        <w:rPr>
          <w:spacing w:val="7"/>
        </w:rPr>
        <w:t>映出工法特色，必要时冠以限制词。</w:t>
      </w:r>
    </w:p>
    <w:p w14:paraId="210475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22"/>
        <w:textAlignment w:val="baseline"/>
      </w:pPr>
      <w:r>
        <w:rPr>
          <w:spacing w:val="7"/>
        </w:rPr>
        <w:t>2．工法题目层次要求：</w:t>
      </w:r>
    </w:p>
    <w:p w14:paraId="562E2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601"/>
        <w:textAlignment w:val="baseline"/>
      </w:pPr>
      <w:r>
        <w:rPr>
          <w:spacing w:val="2"/>
        </w:rPr>
        <w:t>工法名称</w:t>
      </w:r>
    </w:p>
    <w:p w14:paraId="65B74F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78"/>
        <w:textAlignment w:val="baseline"/>
      </w:pPr>
      <w:r>
        <w:rPr>
          <w:spacing w:val="5"/>
        </w:rPr>
        <w:t>完成单位名称</w:t>
      </w:r>
    </w:p>
    <w:p w14:paraId="7A7CC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41"/>
        <w:textAlignment w:val="baseline"/>
      </w:pPr>
      <w:r>
        <w:rPr>
          <w:spacing w:val="3"/>
        </w:rPr>
        <w:t>主要完成人</w:t>
      </w:r>
    </w:p>
    <w:p w14:paraId="59F4B5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1906" w:h="16839"/>
          <w:pgMar w:top="1392" w:right="1608" w:bottom="0" w:left="1764" w:header="0" w:footer="0" w:gutter="0"/>
          <w:cols w:space="720" w:num="1"/>
        </w:sectPr>
      </w:pPr>
    </w:p>
    <w:p w14:paraId="142F2B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47333C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1C53A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Arial" w:eastAsia="宋体"/>
          <w:sz w:val="21"/>
          <w:lang w:val="en-US" w:eastAsia="zh-CN"/>
        </w:rPr>
      </w:pPr>
    </w:p>
    <w:p w14:paraId="11F2331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20" w:leftChars="0" w:firstLine="0" w:firstLineChars="0"/>
        <w:jc w:val="distribute"/>
        <w:textAlignment w:val="baseline"/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7"/>
          <w:kern w:val="0"/>
          <w:sz w:val="31"/>
          <w:szCs w:val="31"/>
          <w:fitText w:val="7050" w:id="992429810"/>
          <w:lang w:val="en-US" w:eastAsia="zh-CN" w:bidi="ar-SA"/>
        </w:rPr>
        <w:t>工法文本格式采用国家工程建设标准的格进行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1"/>
          <w:szCs w:val="31"/>
          <w:fitText w:val="7050" w:id="992429810"/>
          <w:lang w:val="en-US" w:eastAsia="zh-CN" w:bidi="ar-SA"/>
        </w:rPr>
        <w:t>编</w:t>
      </w:r>
    </w:p>
    <w:p w14:paraId="52C731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排。</w:t>
      </w:r>
    </w:p>
    <w:p w14:paraId="5DE01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textAlignment w:val="baseline"/>
        <w:rPr>
          <w:sz w:val="31"/>
          <w:szCs w:val="31"/>
        </w:rPr>
      </w:pPr>
      <w:r>
        <w:rPr>
          <w:spacing w:val="9"/>
          <w:sz w:val="31"/>
          <w:szCs w:val="31"/>
        </w:rPr>
        <w:t>(1)工法的叙述层次按照章、节、条、款、项五个层次</w:t>
      </w:r>
      <w:r>
        <w:rPr>
          <w:spacing w:val="-8"/>
          <w:sz w:val="31"/>
          <w:szCs w:val="31"/>
        </w:rPr>
        <w:t>依次排列。“章”是工法的主要单元，“章”的编号后是“章”</w:t>
      </w:r>
      <w:r>
        <w:rPr>
          <w:spacing w:val="3"/>
          <w:sz w:val="31"/>
          <w:szCs w:val="31"/>
        </w:rPr>
        <w:t>的题目，“章”的题目是工法所含11部分的题目；“条”是</w:t>
      </w:r>
      <w:r>
        <w:rPr>
          <w:spacing w:val="-6"/>
          <w:sz w:val="31"/>
          <w:szCs w:val="31"/>
        </w:rPr>
        <w:t>工法的基本单元。编号示例说明如下：</w:t>
      </w:r>
    </w:p>
    <w:p w14:paraId="47A1F9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14"/>
        <w:textAlignment w:val="baseline"/>
        <w:rPr>
          <w:sz w:val="32"/>
          <w:szCs w:val="32"/>
        </w:rPr>
      </w:pPr>
      <w:r>
        <w:rPr>
          <w:b/>
          <w:bCs/>
          <w:spacing w:val="-23"/>
          <w:sz w:val="32"/>
          <w:szCs w:val="32"/>
        </w:rPr>
        <w:t>章节条款项</w:t>
      </w:r>
    </w:p>
    <w:p w14:paraId="4CC0C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 w14:paraId="3128EF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headerReference r:id="rId5" w:type="default"/>
          <w:pgSz w:w="11910" w:h="16840"/>
          <w:pgMar w:top="400" w:right="1403" w:bottom="0" w:left="1759" w:header="0" w:footer="0" w:gutter="0"/>
          <w:cols w:equalWidth="0" w:num="1">
            <w:col w:w="8747"/>
          </w:cols>
        </w:sectPr>
      </w:pPr>
    </w:p>
    <w:p w14:paraId="07C9B6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77DF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-262255</wp:posOffset>
            </wp:positionV>
            <wp:extent cx="5048250" cy="3130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02" cy="313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0"/>
          <w:sz w:val="17"/>
          <w:szCs w:val="17"/>
        </w:rPr>
        <w:t>1-</w:t>
      </w:r>
    </w:p>
    <w:p w14:paraId="289B8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294F10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color w:val="000100"/>
          <w:sz w:val="17"/>
          <w:szCs w:val="17"/>
        </w:rPr>
        <w:t>2</w:t>
      </w:r>
    </w:p>
    <w:p w14:paraId="43103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3</w:t>
      </w:r>
    </w:p>
    <w:p w14:paraId="2559D4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55376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4</w:t>
      </w:r>
    </w:p>
    <w:p w14:paraId="300BC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D54C1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80"/>
        <w:textAlignment w:val="baseline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5</w:t>
      </w:r>
    </w:p>
    <w:p w14:paraId="7D4D80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2D224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6-</w:t>
      </w:r>
    </w:p>
    <w:p w14:paraId="5BDAD9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523E11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7</w:t>
      </w:r>
    </w:p>
    <w:p w14:paraId="1D23B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555B16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8</w:t>
      </w:r>
    </w:p>
    <w:p w14:paraId="237A03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6BC0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BD5AC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2A9F2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061C9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3A133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38B50F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52192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AC062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477CB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414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6.16.26.36.46.56.66.7</w:t>
      </w:r>
    </w:p>
    <w:p w14:paraId="20C6B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CB88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0" w:right="1305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1.0.11.0.21.0.31.0.4</w:t>
      </w:r>
    </w:p>
    <w:p w14:paraId="64A6D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00A23D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219" w:firstLine="40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6.4.1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>6.4.26.4.36.4.46.4.56.4.66.4.76.4.86.4.9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6.4.10</w:t>
      </w:r>
    </w:p>
    <w:p w14:paraId="790A41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position w:val="-2"/>
          <w:sz w:val="17"/>
          <w:szCs w:val="17"/>
        </w:rPr>
        <w:t>6.4.11</w:t>
      </w:r>
    </w:p>
    <w:p w14:paraId="651FF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E784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357C4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C898E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2773A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27E5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3FA3CB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316C1D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261D8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D8D4F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1</w:t>
      </w:r>
    </w:p>
    <w:p w14:paraId="60FAE7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2</w:t>
      </w:r>
    </w:p>
    <w:p w14:paraId="56A9B5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3</w:t>
      </w:r>
    </w:p>
    <w:p w14:paraId="158BA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4</w:t>
      </w:r>
    </w:p>
    <w:p w14:paraId="40488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5</w:t>
      </w:r>
    </w:p>
    <w:p w14:paraId="3AE71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color w:val="050805"/>
          <w:sz w:val="17"/>
          <w:szCs w:val="17"/>
        </w:rPr>
        <w:t>6</w:t>
      </w:r>
    </w:p>
    <w:p w14:paraId="6DF34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7</w:t>
      </w:r>
    </w:p>
    <w:p w14:paraId="65BE9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F7BE7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270D1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C825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749D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5C1FAF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058032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47E9D5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288AEB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79326B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163215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AF8F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1)</w:t>
      </w:r>
    </w:p>
    <w:p w14:paraId="7A598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2"/>
          <w:spacing w:val="-2"/>
          <w:sz w:val="22"/>
          <w:szCs w:val="22"/>
        </w:rPr>
        <w:t>2)</w:t>
      </w:r>
    </w:p>
    <w:p w14:paraId="2E4A5A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56"/>
        <w:jc w:val="both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3)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4)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5)</w:t>
      </w:r>
    </w:p>
    <w:p w14:paraId="6EA746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Times New Roman" w:cs="Times New Roman"/>
          <w:sz w:val="22"/>
          <w:szCs w:val="22"/>
        </w:rPr>
        <w:sectPr>
          <w:type w:val="continuous"/>
          <w:pgSz w:w="11910" w:h="16840"/>
          <w:pgMar w:top="400" w:right="1403" w:bottom="0" w:left="1759" w:header="0" w:footer="0" w:gutter="0"/>
          <w:cols w:equalWidth="0" w:num="5">
            <w:col w:w="2371" w:space="100"/>
            <w:col w:w="1681" w:space="100"/>
            <w:col w:w="1760" w:space="100"/>
            <w:col w:w="1801" w:space="100"/>
            <w:col w:w="737"/>
          </w:cols>
        </w:sectPr>
      </w:pPr>
    </w:p>
    <w:p w14:paraId="45CE80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07" w:firstLine="636" w:firstLineChars="200"/>
        <w:textAlignment w:val="baseline"/>
        <w:rPr>
          <w:sz w:val="32"/>
          <w:szCs w:val="32"/>
        </w:rPr>
      </w:pPr>
      <w:r>
        <w:rPr>
          <w:spacing w:val="-1"/>
          <w:sz w:val="32"/>
          <w:szCs w:val="32"/>
        </w:rPr>
        <w:t>(2)工法中的表格、插图应有名称，图、表的使用要与文字描述相互呼应，图、表的编号以条文的编号为基础。如一个条文中有多个图或表时，可以在条号后加图、表的</w:t>
      </w:r>
      <w:r>
        <w:rPr>
          <w:spacing w:val="-2"/>
          <w:sz w:val="32"/>
          <w:szCs w:val="32"/>
        </w:rPr>
        <w:t>顺序号，例如图1.1.1-1,图1.1.1-2…。插图要符合制图</w:t>
      </w:r>
      <w:r>
        <w:rPr>
          <w:spacing w:val="-3"/>
          <w:sz w:val="32"/>
          <w:szCs w:val="32"/>
        </w:rPr>
        <w:t>标准。</w:t>
      </w:r>
    </w:p>
    <w:p w14:paraId="539719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3" w:firstLine="660" w:firstLineChars="200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(3)工法中的公式编号与图、表的编号方法一致，以条</w:t>
      </w:r>
      <w:r>
        <w:rPr>
          <w:spacing w:val="-17"/>
          <w:sz w:val="32"/>
          <w:szCs w:val="32"/>
        </w:rPr>
        <w:t>为基础，公式要居中。格式举例如下：</w:t>
      </w:r>
    </w:p>
    <w:p w14:paraId="579C6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99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A=Q/B×100%</w:t>
      </w:r>
      <w:r>
        <w:rPr>
          <w:rFonts w:ascii="宋体" w:hAnsi="宋体" w:eastAsia="宋体" w:cs="宋体"/>
          <w:spacing w:val="-7"/>
          <w:sz w:val="32"/>
          <w:szCs w:val="32"/>
        </w:rPr>
        <w:t>(1.1.1-1)</w:t>
      </w:r>
    </w:p>
    <w:p w14:paraId="2DCC0B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06" w:firstLineChars="300"/>
        <w:textAlignment w:val="baseline"/>
        <w:rPr>
          <w:sz w:val="32"/>
          <w:szCs w:val="32"/>
        </w:rPr>
      </w:pPr>
      <w:r>
        <w:rPr>
          <w:spacing w:val="-9"/>
          <w:sz w:val="32"/>
          <w:szCs w:val="32"/>
        </w:rPr>
        <w:t>式中</w:t>
      </w:r>
      <w:r>
        <w:rPr>
          <w:rFonts w:hint="eastAsia"/>
          <w:spacing w:val="-9"/>
          <w:sz w:val="32"/>
          <w:szCs w:val="32"/>
          <w:lang w:val="en-US" w:eastAsia="zh-CN"/>
        </w:rPr>
        <w:t xml:space="preserve"> </w:t>
      </w:r>
      <w:r>
        <w:rPr>
          <w:spacing w:val="8"/>
        </w:rPr>
        <w:t>A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—</w:t>
      </w:r>
      <w:r>
        <w:rPr>
          <w:spacing w:val="-9"/>
          <w:sz w:val="32"/>
          <w:szCs w:val="32"/>
        </w:rPr>
        <w:t>安全事故频率；</w:t>
      </w:r>
    </w:p>
    <w:p w14:paraId="159764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30" w:firstLineChars="500"/>
        <w:textAlignment w:val="baseline"/>
      </w:pPr>
      <w:r>
        <w:rPr>
          <w:spacing w:val="8"/>
        </w:rPr>
        <w:t>B—报告期平均职工人数；</w:t>
      </w:r>
    </w:p>
    <w:p w14:paraId="4AB676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30" w:firstLineChars="500"/>
        <w:textAlignment w:val="baseline"/>
      </w:pPr>
      <w:r>
        <w:rPr>
          <w:spacing w:val="8"/>
        </w:rPr>
        <w:t>Q—报告期发生安全事故人数。</w:t>
      </w:r>
    </w:p>
    <w:p w14:paraId="6FED5E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8" w:firstLine="787"/>
        <w:jc w:val="both"/>
        <w:textAlignment w:val="baseline"/>
      </w:pPr>
      <w:r>
        <w:rPr>
          <w:spacing w:val="3"/>
        </w:rPr>
        <w:t>4.工法文稿中的单位要采用法定计量单位，统一用符号</w:t>
      </w:r>
      <w:r>
        <w:rPr>
          <w:spacing w:val="2"/>
        </w:rPr>
        <w:t>表示，如m、m</w:t>
      </w:r>
      <w:r>
        <w:rPr>
          <w:spacing w:val="2"/>
          <w:position w:val="15"/>
          <w:sz w:val="16"/>
          <w:szCs w:val="16"/>
        </w:rPr>
        <w:t>2</w:t>
      </w:r>
      <w:r>
        <w:rPr>
          <w:spacing w:val="2"/>
        </w:rPr>
        <w:t>、m</w:t>
      </w:r>
      <w:r>
        <w:rPr>
          <w:spacing w:val="2"/>
          <w:position w:val="15"/>
          <w:sz w:val="16"/>
          <w:szCs w:val="16"/>
        </w:rPr>
        <w:t>3</w:t>
      </w:r>
      <w:r>
        <w:rPr>
          <w:spacing w:val="2"/>
        </w:rPr>
        <w:t>、</w:t>
      </w:r>
      <w:r>
        <w:t>kg</w:t>
      </w:r>
      <w:r>
        <w:rPr>
          <w:spacing w:val="2"/>
        </w:rPr>
        <w:t>、d、h等。</w:t>
      </w:r>
      <w:r>
        <w:rPr>
          <w:spacing w:val="1"/>
        </w:rPr>
        <w:t>专业术语要采用行业</w:t>
      </w:r>
      <w:r>
        <w:rPr>
          <w:spacing w:val="7"/>
        </w:rPr>
        <w:t>通用术语,如使用专用术语应加注解。</w:t>
      </w:r>
    </w:p>
    <w:p w14:paraId="78F962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14" w:firstLine="952"/>
        <w:textAlignment w:val="baseline"/>
      </w:pPr>
      <w:r>
        <w:rPr>
          <w:spacing w:val="7"/>
        </w:rPr>
        <w:t>5.文稿统一使用A4纸打印，稿面整洁，图字清晰，</w:t>
      </w:r>
      <w:r>
        <w:rPr>
          <w:spacing w:val="4"/>
        </w:rPr>
        <w:t>无错字、漏字。</w:t>
      </w:r>
    </w:p>
    <w:p w14:paraId="08AB86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2"/>
        <w:textAlignment w:val="baseline"/>
        <w:outlineLvl w:val="0"/>
      </w:pPr>
      <w:r>
        <w:rPr>
          <w:b/>
          <w:bCs/>
          <w:spacing w:val="4"/>
        </w:rPr>
        <w:t>五、省级工法的申报</w:t>
      </w:r>
    </w:p>
    <w:p w14:paraId="372367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/>
        <w:textAlignment w:val="baseline"/>
      </w:pPr>
      <w:r>
        <w:rPr>
          <w:spacing w:val="7"/>
        </w:rPr>
        <w:t>1、省级工法申报必须是已公布为企业级的工法。</w:t>
      </w:r>
    </w:p>
    <w:p w14:paraId="44F351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0"/>
        <w:textAlignment w:val="baseline"/>
      </w:pPr>
      <w:r>
        <w:rPr>
          <w:spacing w:val="4"/>
        </w:rPr>
        <w:t>2、申报省级工法提交材料参考文件通知。</w:t>
      </w:r>
    </w:p>
    <w:sectPr>
      <w:headerReference r:id="rId6" w:type="default"/>
      <w:pgSz w:w="11906" w:h="16839"/>
      <w:pgMar w:top="400" w:right="1699" w:bottom="0" w:left="17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6239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88594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58F1F"/>
    <w:multiLevelType w:val="singleLevel"/>
    <w:tmpl w:val="CFB58F1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1C81982"/>
    <w:rsid w:val="0DD71E98"/>
    <w:rsid w:val="26E0163F"/>
    <w:rsid w:val="33264B2B"/>
    <w:rsid w:val="358022E2"/>
    <w:rsid w:val="3E09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2211</Words>
  <Characters>2379</Characters>
  <TotalTime>1017</TotalTime>
  <ScaleCrop>false</ScaleCrop>
  <LinksUpToDate>false</LinksUpToDate>
  <CharactersWithSpaces>2379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2024-09-12T10:30:00Z</dcterms:created>
  <dc:creator>Kingsoft-PDF</dc:creator>
  <cp:lastModifiedBy>纪学强</cp:lastModifiedBy>
  <dcterms:modified xsi:type="dcterms:W3CDTF">2024-09-23T02:37:51Z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2024-09-12T10:30:09Z</vt:filetime>
  </property>
  <property fmtid="{D5CDD505-2E9C-101B-9397-08002B2CF9AE}" pid="4" name="UsrData">
    <vt:lpwstr>66e2522ea2edd9001f66c820wl</vt:lpwstr>
  </property>
  <property fmtid="{D5CDD505-2E9C-101B-9397-08002B2CF9AE}" pid="5" name="KSOProductBuildVer">
    <vt:lpwstr>2052-12.1.0.18276</vt:lpwstr>
  </property>
  <property fmtid="{D5CDD505-2E9C-101B-9397-08002B2CF9AE}" pid="6" name="ICV">
    <vt:lpwstr>1A4BC378EA8D4CECA5A7495E200C7463_13</vt:lpwstr>
  </property>
</Properties>
</file>